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3A" w:rsidRDefault="00F9373A" w:rsidP="00F9373A">
      <w:pPr>
        <w:jc w:val="center"/>
        <w:rPr>
          <w:rFonts w:ascii="Tahoma" w:eastAsia="Tahoma" w:hAnsi="Tahoma" w:cs="Tahoma"/>
          <w:sz w:val="34"/>
          <w:szCs w:val="34"/>
        </w:rPr>
      </w:pPr>
      <w:proofErr w:type="gramStart"/>
      <w:r>
        <w:rPr>
          <w:rFonts w:ascii="Tahoma" w:eastAsia="Tahoma" w:hAnsi="Tahoma" w:cs="Tahoma"/>
          <w:b/>
          <w:sz w:val="34"/>
          <w:szCs w:val="34"/>
        </w:rPr>
        <w:t>T.C.</w:t>
      </w:r>
      <w:proofErr w:type="gramEnd"/>
    </w:p>
    <w:p w:rsidR="00F9373A" w:rsidRDefault="00F9373A" w:rsidP="00F9373A">
      <w:pPr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KAHRAMANMARAŞ SÜTÇÜ İMAM ÜNİVERSİTESİ</w:t>
      </w:r>
    </w:p>
    <w:p w:rsidR="00F9373A" w:rsidRDefault="00F9373A" w:rsidP="00F9373A">
      <w:pPr>
        <w:jc w:val="center"/>
        <w:rPr>
          <w:rFonts w:ascii="Tahoma" w:eastAsia="Tahoma" w:hAnsi="Tahoma" w:cs="Tahoma"/>
          <w:sz w:val="34"/>
          <w:szCs w:val="34"/>
        </w:rPr>
      </w:pPr>
    </w:p>
    <w:p w:rsidR="00F9373A" w:rsidRDefault="00F9373A" w:rsidP="00F9373A">
      <w:pPr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TIP FAKÜLTESİ</w:t>
      </w:r>
    </w:p>
    <w:p w:rsidR="00F9373A" w:rsidRDefault="00F9373A" w:rsidP="00F9373A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F9373A" w:rsidRDefault="00F9373A" w:rsidP="00F9373A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eastAsiaTheme="minorEastAsia"/>
          <w:noProof/>
          <w:lang w:val="tr-TR"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182245</wp:posOffset>
            </wp:positionV>
            <wp:extent cx="1790700" cy="176593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73A" w:rsidRDefault="00F9373A" w:rsidP="00F9373A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F9373A" w:rsidRDefault="00F9373A" w:rsidP="00F9373A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F9373A" w:rsidRDefault="00F9373A" w:rsidP="00F9373A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F9373A" w:rsidRDefault="00F9373A" w:rsidP="00F9373A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F9373A" w:rsidRDefault="00F9373A" w:rsidP="00F9373A">
      <w:pPr>
        <w:spacing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F9373A" w:rsidRDefault="00A37F20" w:rsidP="00F9373A">
      <w:pPr>
        <w:spacing w:line="360" w:lineRule="auto"/>
        <w:jc w:val="center"/>
        <w:rPr>
          <w:rFonts w:ascii="Tahoma" w:eastAsia="Tahoma" w:hAnsi="Tahoma" w:cs="Tahoma"/>
          <w:sz w:val="44"/>
          <w:szCs w:val="44"/>
        </w:rPr>
      </w:pPr>
      <w:r w:rsidRPr="00A37F20">
        <w:rPr>
          <w:rFonts w:ascii="Tahoma" w:eastAsia="Tahoma" w:hAnsi="Tahoma" w:cs="Tahoma"/>
          <w:b/>
          <w:sz w:val="44"/>
          <w:szCs w:val="44"/>
        </w:rPr>
        <w:t xml:space="preserve">FİZİKSEL TIP </w:t>
      </w:r>
      <w:proofErr w:type="spellStart"/>
      <w:r w:rsidRPr="00A37F20">
        <w:rPr>
          <w:rFonts w:ascii="Tahoma" w:eastAsia="Tahoma" w:hAnsi="Tahoma" w:cs="Tahoma"/>
          <w:b/>
          <w:sz w:val="44"/>
          <w:szCs w:val="44"/>
        </w:rPr>
        <w:t>ve</w:t>
      </w:r>
      <w:proofErr w:type="spellEnd"/>
      <w:r w:rsidRPr="00A37F20">
        <w:rPr>
          <w:rFonts w:ascii="Tahoma" w:eastAsia="Tahoma" w:hAnsi="Tahoma" w:cs="Tahoma"/>
          <w:b/>
          <w:sz w:val="44"/>
          <w:szCs w:val="44"/>
        </w:rPr>
        <w:t xml:space="preserve"> REHABİLİTASYON</w:t>
      </w:r>
      <w:bookmarkStart w:id="0" w:name="_GoBack"/>
      <w:bookmarkEnd w:id="0"/>
      <w:r w:rsidR="00F9373A">
        <w:rPr>
          <w:rFonts w:ascii="Tahoma" w:eastAsia="Tahoma" w:hAnsi="Tahoma" w:cs="Tahoma"/>
          <w:b/>
          <w:sz w:val="44"/>
          <w:szCs w:val="44"/>
        </w:rPr>
        <w:t xml:space="preserve"> İNTÖRN DOKTOR KARNESİ</w:t>
      </w:r>
    </w:p>
    <w:p w:rsidR="00F9373A" w:rsidRDefault="00A37F20" w:rsidP="00F9373A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eastAsia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7" type="#_x0000_t202" style="position:absolute;left:0;text-align:left;margin-left:362.4pt;margin-top:5.85pt;width:99.55pt;height:1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">
            <v:path arrowok="t"/>
            <v:textbox>
              <w:txbxContent>
                <w:p w:rsidR="00F9373A" w:rsidRDefault="00F9373A" w:rsidP="00F9373A">
                  <w:pPr>
                    <w:jc w:val="center"/>
                    <w:rPr>
                      <w:sz w:val="16"/>
                    </w:rPr>
                  </w:pPr>
                </w:p>
                <w:p w:rsidR="00F9373A" w:rsidRDefault="00F9373A" w:rsidP="00F9373A">
                  <w:pPr>
                    <w:jc w:val="center"/>
                    <w:rPr>
                      <w:sz w:val="16"/>
                    </w:rPr>
                  </w:pPr>
                </w:p>
                <w:p w:rsidR="00F9373A" w:rsidRDefault="00F9373A" w:rsidP="00F9373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FOTOĞRAF</w:t>
                  </w:r>
                </w:p>
              </w:txbxContent>
            </v:textbox>
          </v:shape>
        </w:pict>
      </w:r>
    </w:p>
    <w:p w:rsidR="00F9373A" w:rsidRDefault="00F9373A" w:rsidP="00F9373A">
      <w:pPr>
        <w:jc w:val="center"/>
        <w:rPr>
          <w:rFonts w:ascii="Tahoma" w:eastAsia="Tahoma" w:hAnsi="Tahoma" w:cs="Tahoma"/>
          <w:sz w:val="20"/>
          <w:szCs w:val="20"/>
        </w:rPr>
      </w:pPr>
    </w:p>
    <w:p w:rsidR="00F9373A" w:rsidRDefault="00F9373A" w:rsidP="00F9373A">
      <w:pPr>
        <w:jc w:val="center"/>
        <w:rPr>
          <w:rFonts w:ascii="Tahoma" w:eastAsia="Tahoma" w:hAnsi="Tahoma" w:cs="Tahoma"/>
          <w:sz w:val="20"/>
          <w:szCs w:val="20"/>
        </w:rPr>
      </w:pPr>
    </w:p>
    <w:p w:rsidR="00F9373A" w:rsidRDefault="00F9373A" w:rsidP="00F9373A">
      <w:pPr>
        <w:jc w:val="center"/>
        <w:rPr>
          <w:rFonts w:ascii="Tahoma" w:eastAsia="Tahoma" w:hAnsi="Tahoma" w:cs="Tahoma"/>
          <w:sz w:val="20"/>
          <w:szCs w:val="20"/>
        </w:rPr>
      </w:pPr>
    </w:p>
    <w:p w:rsidR="00F9373A" w:rsidRDefault="00F9373A" w:rsidP="00F9373A">
      <w:pPr>
        <w:jc w:val="center"/>
        <w:rPr>
          <w:rFonts w:ascii="Tahoma" w:eastAsia="Tahoma" w:hAnsi="Tahoma" w:cs="Tahoma"/>
          <w:sz w:val="20"/>
          <w:szCs w:val="20"/>
        </w:rPr>
      </w:pPr>
    </w:p>
    <w:p w:rsidR="00F9373A" w:rsidRDefault="00F9373A" w:rsidP="00F9373A">
      <w:pPr>
        <w:jc w:val="center"/>
        <w:rPr>
          <w:rFonts w:ascii="Tahoma" w:eastAsia="Tahoma" w:hAnsi="Tahoma" w:cs="Tahoma"/>
          <w:sz w:val="20"/>
          <w:szCs w:val="20"/>
        </w:rPr>
      </w:pPr>
    </w:p>
    <w:p w:rsidR="00F9373A" w:rsidRDefault="00F9373A" w:rsidP="00F9373A">
      <w:pPr>
        <w:jc w:val="center"/>
        <w:rPr>
          <w:rFonts w:ascii="Tahoma" w:eastAsia="Tahoma" w:hAnsi="Tahoma" w:cs="Tahoma"/>
          <w:sz w:val="20"/>
          <w:szCs w:val="20"/>
        </w:rPr>
      </w:pPr>
    </w:p>
    <w:p w:rsidR="00F9373A" w:rsidRDefault="00F9373A" w:rsidP="00F9373A">
      <w:pPr>
        <w:jc w:val="center"/>
        <w:rPr>
          <w:rFonts w:ascii="Tahoma" w:eastAsia="Tahoma" w:hAnsi="Tahoma" w:cs="Tahoma"/>
          <w:sz w:val="20"/>
          <w:szCs w:val="20"/>
        </w:rPr>
      </w:pPr>
    </w:p>
    <w:p w:rsidR="00F9373A" w:rsidRDefault="00F9373A" w:rsidP="00F9373A">
      <w:pPr>
        <w:jc w:val="center"/>
        <w:rPr>
          <w:rFonts w:ascii="Tahoma" w:eastAsia="Tahoma" w:hAnsi="Tahoma" w:cs="Tahoma"/>
          <w:sz w:val="20"/>
          <w:szCs w:val="20"/>
        </w:rPr>
      </w:pPr>
    </w:p>
    <w:p w:rsidR="00F9373A" w:rsidRDefault="00F9373A" w:rsidP="00F9373A">
      <w:pPr>
        <w:jc w:val="center"/>
        <w:rPr>
          <w:rFonts w:ascii="Tahoma" w:eastAsia="Tahoma" w:hAnsi="Tahoma" w:cs="Tahoma"/>
          <w:sz w:val="20"/>
          <w:szCs w:val="20"/>
        </w:rPr>
      </w:pPr>
    </w:p>
    <w:p w:rsidR="00F9373A" w:rsidRDefault="00F9373A" w:rsidP="00F9373A">
      <w:pPr>
        <w:tabs>
          <w:tab w:val="left" w:pos="2410"/>
        </w:tabs>
        <w:spacing w:line="60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İNTÖRN DR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W w:w="98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6803"/>
      </w:tblGrid>
      <w:tr w:rsidR="00F9373A" w:rsidTr="00F9373A">
        <w:trPr>
          <w:trHeight w:val="66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3A" w:rsidRDefault="00F9373A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ADI SOYADI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73A" w:rsidRDefault="00F9373A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373A" w:rsidTr="00F9373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3A" w:rsidRDefault="00F9373A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NUMARASI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73A" w:rsidRDefault="00F9373A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9373A" w:rsidTr="00F9373A">
        <w:trPr>
          <w:trHeight w:val="645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3A" w:rsidRDefault="00F9373A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3A" w:rsidRDefault="00F9373A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CEP TEL</w:t>
            </w:r>
          </w:p>
        </w:tc>
      </w:tr>
      <w:tr w:rsidR="00F9373A" w:rsidTr="00F9373A">
        <w:trPr>
          <w:trHeight w:val="726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3A" w:rsidRDefault="00F9373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3A" w:rsidRDefault="00F9373A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EMAİL</w:t>
            </w:r>
          </w:p>
        </w:tc>
      </w:tr>
      <w:tr w:rsidR="00F9373A" w:rsidTr="00F9373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73A" w:rsidRDefault="00F9373A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İMZA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73A" w:rsidRDefault="00F9373A">
            <w:pPr>
              <w:spacing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37F20" w:rsidRDefault="00A37F20">
      <w:pPr>
        <w:pStyle w:val="GvdeMetni"/>
        <w:spacing w:before="36"/>
        <w:ind w:left="2138" w:right="2126"/>
        <w:jc w:val="center"/>
      </w:pPr>
    </w:p>
    <w:p w:rsidR="00A37F20" w:rsidRDefault="00A37F20">
      <w:pPr>
        <w:pStyle w:val="GvdeMetni"/>
        <w:spacing w:before="36"/>
        <w:ind w:left="2138" w:right="2126"/>
        <w:jc w:val="center"/>
      </w:pPr>
    </w:p>
    <w:p w:rsidR="00A37F20" w:rsidRDefault="00A37F20">
      <w:pPr>
        <w:pStyle w:val="GvdeMetni"/>
        <w:spacing w:before="36"/>
        <w:ind w:left="2138" w:right="2126"/>
        <w:jc w:val="center"/>
      </w:pPr>
    </w:p>
    <w:p w:rsidR="00A37F20" w:rsidRDefault="00A37F20">
      <w:pPr>
        <w:pStyle w:val="GvdeMetni"/>
        <w:spacing w:before="36"/>
        <w:ind w:left="2138" w:right="2126"/>
        <w:jc w:val="center"/>
      </w:pPr>
    </w:p>
    <w:p w:rsidR="00551D19" w:rsidRDefault="00F9373A">
      <w:pPr>
        <w:pStyle w:val="GvdeMetni"/>
        <w:spacing w:before="36"/>
        <w:ind w:left="2138" w:right="2126"/>
        <w:jc w:val="center"/>
        <w:rPr>
          <w:rFonts w:cs="Tahoma"/>
          <w:b w:val="0"/>
          <w:bCs w:val="0"/>
        </w:rPr>
      </w:pPr>
      <w:proofErr w:type="gramStart"/>
      <w:r>
        <w:lastRenderedPageBreak/>
        <w:t>T.C.</w:t>
      </w:r>
      <w:proofErr w:type="gramEnd"/>
    </w:p>
    <w:p w:rsidR="00551D19" w:rsidRDefault="00F9373A">
      <w:pPr>
        <w:pStyle w:val="GvdeMetni"/>
        <w:spacing w:before="1"/>
        <w:ind w:left="2142" w:right="2124"/>
        <w:jc w:val="center"/>
        <w:rPr>
          <w:b w:val="0"/>
          <w:bCs w:val="0"/>
        </w:rPr>
      </w:pPr>
      <w:r>
        <w:t>KAHRAMANMARAŞ SÜTÇÜ İMAM</w:t>
      </w:r>
      <w:r>
        <w:rPr>
          <w:spacing w:val="-15"/>
        </w:rPr>
        <w:t xml:space="preserve"> </w:t>
      </w:r>
      <w:r>
        <w:t>ÜNİVERSİTESİ</w:t>
      </w:r>
    </w:p>
    <w:p w:rsidR="00551D19" w:rsidRDefault="00F9373A">
      <w:pPr>
        <w:pStyle w:val="GvdeMetni"/>
        <w:spacing w:before="1" w:line="241" w:lineRule="exact"/>
        <w:ind w:left="2141" w:right="2126"/>
        <w:jc w:val="center"/>
        <w:rPr>
          <w:b w:val="0"/>
          <w:bCs w:val="0"/>
        </w:rPr>
      </w:pPr>
      <w:r>
        <w:t>Tıp</w:t>
      </w:r>
      <w:r>
        <w:rPr>
          <w:spacing w:val="-9"/>
        </w:rPr>
        <w:t xml:space="preserve"> </w:t>
      </w:r>
      <w:proofErr w:type="spellStart"/>
      <w:r>
        <w:t>Fakültesi</w:t>
      </w:r>
      <w:proofErr w:type="spellEnd"/>
    </w:p>
    <w:p w:rsidR="00551D19" w:rsidRDefault="00F9373A">
      <w:pPr>
        <w:pStyle w:val="GvdeMetni"/>
        <w:spacing w:line="241" w:lineRule="exact"/>
        <w:ind w:left="2142" w:right="2126"/>
        <w:jc w:val="center"/>
        <w:rPr>
          <w:b w:val="0"/>
          <w:bCs w:val="0"/>
        </w:rPr>
      </w:pPr>
      <w:r>
        <w:t xml:space="preserve">FİZİKSEL TIP </w:t>
      </w:r>
      <w:proofErr w:type="spellStart"/>
      <w:r>
        <w:t>ve</w:t>
      </w:r>
      <w:proofErr w:type="spellEnd"/>
      <w:r>
        <w:t xml:space="preserve"> REHABİLİTASYON ANABİLİM</w:t>
      </w:r>
      <w:r>
        <w:rPr>
          <w:spacing w:val="-19"/>
        </w:rPr>
        <w:t xml:space="preserve"> </w:t>
      </w:r>
      <w:r>
        <w:t>DALI</w:t>
      </w:r>
    </w:p>
    <w:p w:rsidR="00551D19" w:rsidRDefault="00551D19">
      <w:pPr>
        <w:spacing w:before="7"/>
        <w:rPr>
          <w:rFonts w:ascii="Tahoma" w:eastAsia="Tahoma" w:hAnsi="Tahoma" w:cs="Tahoma"/>
          <w:b/>
          <w:bCs/>
          <w:sz w:val="14"/>
          <w:szCs w:val="14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4692"/>
        <w:gridCol w:w="3620"/>
        <w:gridCol w:w="817"/>
      </w:tblGrid>
      <w:tr w:rsidR="00551D19">
        <w:trPr>
          <w:trHeight w:hRule="exact" w:val="321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551D19" w:rsidRDefault="00F9373A">
            <w:pPr>
              <w:pStyle w:val="TableParagraph"/>
              <w:tabs>
                <w:tab w:val="left" w:pos="2178"/>
              </w:tabs>
              <w:spacing w:before="65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Staj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Başlangıç</w:t>
            </w:r>
            <w:proofErr w:type="spellEnd"/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Tarihi</w:t>
            </w:r>
            <w:proofErr w:type="spellEnd"/>
            <w:r>
              <w:rPr>
                <w:rFonts w:ascii="Tahoma" w:hAnsi="Tahoma"/>
                <w:sz w:val="20"/>
              </w:rPr>
              <w:tab/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551D19" w:rsidRDefault="00F9373A">
            <w:pPr>
              <w:pStyle w:val="TableParagraph"/>
              <w:spacing w:before="65"/>
              <w:ind w:right="64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pacing w:val="-1"/>
                <w:sz w:val="20"/>
              </w:rPr>
              <w:t>Süresi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51D19" w:rsidRDefault="00F9373A">
            <w:pPr>
              <w:pStyle w:val="TableParagraph"/>
              <w:spacing w:before="65"/>
              <w:ind w:left="23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: 1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Ay</w:t>
            </w:r>
          </w:p>
        </w:tc>
      </w:tr>
      <w:tr w:rsidR="00551D19">
        <w:trPr>
          <w:trHeight w:hRule="exact" w:val="321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551D19" w:rsidRDefault="00F9373A">
            <w:pPr>
              <w:pStyle w:val="TableParagraph"/>
              <w:tabs>
                <w:tab w:val="left" w:pos="2178"/>
              </w:tabs>
              <w:spacing w:line="228" w:lineRule="exact"/>
              <w:ind w:left="5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Staj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Bitiş</w:t>
            </w:r>
            <w:proofErr w:type="spellEnd"/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Tarihi</w:t>
            </w:r>
            <w:proofErr w:type="spellEnd"/>
            <w:r>
              <w:rPr>
                <w:rFonts w:ascii="Tahoma" w:hAnsi="Tahoma"/>
                <w:sz w:val="20"/>
              </w:rPr>
              <w:tab/>
              <w:t>: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551D19" w:rsidRDefault="00F9373A">
            <w:pPr>
              <w:pStyle w:val="TableParagraph"/>
              <w:spacing w:line="228" w:lineRule="exact"/>
              <w:ind w:right="236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z w:val="20"/>
              </w:rPr>
              <w:t>Staj</w:t>
            </w:r>
            <w:proofErr w:type="spellEnd"/>
            <w:r>
              <w:rPr>
                <w:rFonts w:ascii="Tahoma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Grubu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51D19" w:rsidRDefault="00F9373A">
            <w:pPr>
              <w:pStyle w:val="TableParagraph"/>
              <w:spacing w:line="228" w:lineRule="exact"/>
              <w:ind w:left="23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:</w:t>
            </w:r>
          </w:p>
        </w:tc>
      </w:tr>
    </w:tbl>
    <w:p w:rsidR="00551D19" w:rsidRDefault="00551D19">
      <w:pPr>
        <w:spacing w:before="4"/>
        <w:rPr>
          <w:rFonts w:ascii="Tahoma" w:eastAsia="Tahoma" w:hAnsi="Tahoma" w:cs="Tahoma"/>
          <w:b/>
          <w:bCs/>
          <w:sz w:val="12"/>
          <w:szCs w:val="1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34"/>
        <w:gridCol w:w="3970"/>
        <w:gridCol w:w="1658"/>
        <w:gridCol w:w="991"/>
        <w:gridCol w:w="1102"/>
        <w:gridCol w:w="1099"/>
      </w:tblGrid>
      <w:tr w:rsidR="00551D19">
        <w:trPr>
          <w:trHeight w:hRule="exact" w:val="49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3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HEDEFLENEN İŞLEM VE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BECERİ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ind w:left="158" w:right="120" w:hanging="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EN AZ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YAPMASI</w:t>
            </w:r>
            <w:r>
              <w:rPr>
                <w:rFonts w:ascii="Tahoma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GEREKEN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SAYI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ind w:left="225" w:right="118" w:hanging="1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YAPTIĞI</w:t>
            </w:r>
            <w:r>
              <w:rPr>
                <w:rFonts w:ascii="Tahoma" w:hAnsi="Tahoma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SAYI*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7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YETERLİ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YETERSİZ</w:t>
            </w:r>
          </w:p>
        </w:tc>
      </w:tr>
      <w:tr w:rsidR="00551D19">
        <w:trPr>
          <w:trHeight w:hRule="exact" w:val="4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"/>
              <w:ind w:left="105" w:right="82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İnteraktif</w:t>
            </w:r>
            <w:proofErr w:type="spellEnd"/>
            <w:r>
              <w:rPr>
                <w:rFonts w:ascii="Tahoma" w:hAnsi="Tahoma"/>
                <w:sz w:val="20"/>
              </w:rPr>
              <w:t xml:space="preserve"> hasta </w:t>
            </w:r>
            <w:proofErr w:type="spellStart"/>
            <w:r>
              <w:rPr>
                <w:rFonts w:ascii="Tahoma" w:hAnsi="Tahoma"/>
                <w:sz w:val="20"/>
              </w:rPr>
              <w:t>başı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eğitim</w:t>
            </w:r>
            <w:proofErr w:type="spellEnd"/>
            <w:r>
              <w:rPr>
                <w:rFonts w:ascii="Tahoma" w:hAnsi="Tahoma"/>
                <w:sz w:val="20"/>
              </w:rPr>
              <w:t>:</w:t>
            </w:r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Klinik</w:t>
            </w:r>
            <w:proofErr w:type="spellEnd"/>
            <w:r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Poliklinik</w:t>
            </w:r>
            <w:proofErr w:type="spellEnd"/>
            <w:r>
              <w:rPr>
                <w:rFonts w:ascii="Tahoma" w:hAnsi="Tahoma"/>
                <w:sz w:val="20"/>
              </w:rPr>
              <w:t xml:space="preserve">, FTR </w:t>
            </w:r>
            <w:proofErr w:type="spellStart"/>
            <w:r>
              <w:rPr>
                <w:rFonts w:ascii="Tahoma" w:hAnsi="Tahoma"/>
                <w:sz w:val="20"/>
              </w:rPr>
              <w:t>Ünitesi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ve</w:t>
            </w:r>
            <w:proofErr w:type="spellEnd"/>
            <w:r>
              <w:rPr>
                <w:rFonts w:ascii="Tahoma" w:hAnsi="Tahoma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Seminer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7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551D19" w:rsidRDefault="00F9373A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ind w:left="105" w:right="244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Sorumlu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uzman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gözetiminde</w:t>
            </w:r>
            <w:proofErr w:type="spellEnd"/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Kas-iskelet</w:t>
            </w:r>
            <w:proofErr w:type="spellEnd"/>
            <w:r>
              <w:rPr>
                <w:rFonts w:ascii="Tahoma" w:hAnsi="Tahom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ve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Nörolojik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sistem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değerlendirme</w:t>
            </w:r>
            <w:proofErr w:type="spellEnd"/>
            <w:r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tetkik</w:t>
            </w:r>
            <w:proofErr w:type="spellEnd"/>
            <w:r>
              <w:rPr>
                <w:rFonts w:ascii="Tahoma" w:hAnsi="Tahom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isteme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sonuç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takip</w:t>
            </w:r>
            <w:proofErr w:type="spellEnd"/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etme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551D19" w:rsidRDefault="00F9373A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49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1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ind w:left="105" w:right="3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Sorumlu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uzman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gözetiminde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ağrılı</w:t>
            </w:r>
            <w:proofErr w:type="spellEnd"/>
            <w:r>
              <w:rPr>
                <w:rFonts w:ascii="Tahoma" w:hAnsi="Tahoma"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hasta</w:t>
            </w:r>
            <w:r>
              <w:rPr>
                <w:rFonts w:ascii="Tahoma" w:hAnsi="Tahom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değerlendirme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1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49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ind w:left="105" w:right="62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Sorumlu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uzman</w:t>
            </w:r>
            <w:proofErr w:type="spellEnd"/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gözetiminde</w:t>
            </w:r>
            <w:proofErr w:type="spellEnd"/>
            <w:r>
              <w:rPr>
                <w:rFonts w:ascii="Tahoma" w:hAnsi="Tahom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rehabilitasyon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hastası</w:t>
            </w:r>
            <w:proofErr w:type="spellEnd"/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değerlendirme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4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"/>
              <w:ind w:left="105" w:right="24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Sorumlu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uzman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gözetiminde</w:t>
            </w:r>
            <w:proofErr w:type="spellEnd"/>
            <w:r>
              <w:rPr>
                <w:rFonts w:ascii="Tahoma" w:hAnsi="Tahoma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romatolojik</w:t>
            </w:r>
            <w:proofErr w:type="spellEnd"/>
            <w:r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artriti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olan</w:t>
            </w:r>
            <w:proofErr w:type="spellEnd"/>
            <w:r>
              <w:rPr>
                <w:rFonts w:ascii="Tahoma" w:hAnsi="Tahoma"/>
                <w:sz w:val="20"/>
              </w:rPr>
              <w:t xml:space="preserve"> hasta</w:t>
            </w:r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değerlendirme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0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İdrar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sondası</w:t>
            </w:r>
            <w:proofErr w:type="spellEnd"/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takma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" w:line="241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"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Yara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bakımı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pansuman</w:t>
            </w:r>
            <w:proofErr w:type="spellEnd"/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yapma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" w:line="241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z w:val="20"/>
              </w:rPr>
              <w:t>Elektrodiagnostik</w:t>
            </w:r>
            <w:proofErr w:type="spellEnd"/>
            <w:r>
              <w:rPr>
                <w:rFonts w:ascii="Tahoma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inceleme</w:t>
            </w:r>
            <w:proofErr w:type="spellEnd"/>
            <w:r>
              <w:rPr>
                <w:rFonts w:ascii="Tahoma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izleme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Girişimsel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enjeksiyon</w:t>
            </w:r>
            <w:proofErr w:type="spellEnd"/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izleme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0" w:lineRule="exact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0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FTR </w:t>
            </w:r>
            <w:proofErr w:type="spellStart"/>
            <w:r>
              <w:rPr>
                <w:rFonts w:ascii="Tahoma" w:hAnsi="Tahoma"/>
                <w:sz w:val="20"/>
              </w:rPr>
              <w:t>ünitesinde</w:t>
            </w:r>
            <w:proofErr w:type="spellEnd"/>
            <w:r>
              <w:rPr>
                <w:rFonts w:ascii="Tahoma" w:hAnsi="Tahoma"/>
                <w:sz w:val="20"/>
              </w:rPr>
              <w:t xml:space="preserve"> hasta </w:t>
            </w:r>
            <w:proofErr w:type="spellStart"/>
            <w:r>
              <w:rPr>
                <w:rFonts w:ascii="Tahoma" w:hAnsi="Tahoma"/>
                <w:sz w:val="20"/>
              </w:rPr>
              <w:t>tedavisi</w:t>
            </w:r>
            <w:proofErr w:type="spellEnd"/>
            <w:r>
              <w:rPr>
                <w:rFonts w:ascii="Tahoma" w:hAnsi="Tahoma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izleme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4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21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"/>
              <w:ind w:left="105" w:right="727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Sorumlu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uzman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gözetiminde</w:t>
            </w:r>
            <w:proofErr w:type="spellEnd"/>
            <w:r>
              <w:rPr>
                <w:rFonts w:ascii="Tahoma" w:hAnsi="Tahoma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Postür</w:t>
            </w:r>
            <w:proofErr w:type="spellEnd"/>
            <w:r>
              <w:rPr>
                <w:rFonts w:ascii="Tahoma" w:hAnsi="Tahom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bozukluklarını</w:t>
            </w:r>
            <w:proofErr w:type="spellEnd"/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değerlendirme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</w:tbl>
    <w:p w:rsidR="00551D19" w:rsidRDefault="00F9373A">
      <w:pPr>
        <w:spacing w:line="241" w:lineRule="exact"/>
        <w:ind w:left="215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* </w:t>
      </w:r>
      <w:proofErr w:type="spellStart"/>
      <w:r>
        <w:rPr>
          <w:rFonts w:ascii="Tahoma" w:hAnsi="Tahoma"/>
          <w:sz w:val="20"/>
        </w:rPr>
        <w:t>Yaptığı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sayı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kısmına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öğrencinin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yaptığı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işlem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yeterli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ise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onay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işareti</w:t>
      </w:r>
      <w:proofErr w:type="spellEnd"/>
      <w:r>
        <w:rPr>
          <w:rFonts w:ascii="Tahoma" w:hAnsi="Tahoma"/>
          <w:sz w:val="20"/>
        </w:rPr>
        <w:t xml:space="preserve"> de</w:t>
      </w:r>
      <w:r>
        <w:rPr>
          <w:rFonts w:ascii="Tahoma" w:hAnsi="Tahoma"/>
          <w:spacing w:val="-28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konulabilir</w:t>
      </w:r>
      <w:proofErr w:type="spellEnd"/>
      <w:r>
        <w:rPr>
          <w:rFonts w:ascii="Tahoma" w:hAnsi="Tahoma"/>
          <w:sz w:val="20"/>
        </w:rPr>
        <w:t>.</w:t>
      </w:r>
    </w:p>
    <w:p w:rsidR="00551D19" w:rsidRDefault="00551D19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34"/>
        <w:gridCol w:w="6619"/>
        <w:gridCol w:w="1102"/>
        <w:gridCol w:w="1099"/>
      </w:tblGrid>
      <w:tr w:rsidR="00551D19">
        <w:trPr>
          <w:trHeight w:hRule="exact" w:val="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HEDEFLENEN KLİNİK</w:t>
            </w:r>
            <w:r>
              <w:rPr>
                <w:rFonts w:ascii="Tahoma" w:hAnsi="Tahoma"/>
                <w:b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YETKİNLİKLER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YETERLİ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YETERSİZ</w:t>
            </w:r>
          </w:p>
        </w:tc>
      </w:tr>
      <w:tr w:rsidR="00551D19">
        <w:trPr>
          <w:trHeight w:hRule="exact" w:val="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1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Fiziksel</w:t>
            </w:r>
            <w:proofErr w:type="spellEnd"/>
            <w:r>
              <w:rPr>
                <w:rFonts w:ascii="Tahoma" w:hAnsi="Tahoma"/>
                <w:sz w:val="20"/>
              </w:rPr>
              <w:t xml:space="preserve"> Tıp </w:t>
            </w:r>
            <w:proofErr w:type="spellStart"/>
            <w:r>
              <w:rPr>
                <w:rFonts w:ascii="Tahoma" w:hAnsi="Tahoma"/>
                <w:sz w:val="20"/>
              </w:rPr>
              <w:t>ve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Rehabilitasyon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kavramını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ve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Rehabilitasyon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ekibini</w:t>
            </w:r>
            <w:proofErr w:type="spellEnd"/>
            <w:r>
              <w:rPr>
                <w:rFonts w:ascii="Tahoma" w:hAnsi="Tahoma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açıklar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2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0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Kas-iskelet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sistemi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ve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Nörolojik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sistem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muayenesi</w:t>
            </w:r>
            <w:proofErr w:type="spellEnd"/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yapar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" w:line="241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3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"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Romatizmal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Nörolojik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ve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ağrılı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hastaları</w:t>
            </w:r>
            <w:proofErr w:type="spellEnd"/>
            <w:r>
              <w:rPr>
                <w:rFonts w:ascii="Tahoma" w:hAnsi="Tahom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değerlendirir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4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4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ind w:left="105" w:right="774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Hastada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immobilizasyon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kaynaklı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oluşmuş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komplikasyonları</w:t>
            </w:r>
            <w:proofErr w:type="spellEnd"/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tanır</w:t>
            </w:r>
            <w:proofErr w:type="spellEnd"/>
            <w:r>
              <w:rPr>
                <w:rFonts w:ascii="Tahoma" w:hAnsi="Tahoma"/>
                <w:sz w:val="20"/>
              </w:rPr>
              <w:t>,</w:t>
            </w:r>
            <w:r>
              <w:rPr>
                <w:rFonts w:ascii="Tahoma" w:hAnsi="Tahom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komplikasyonları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önleme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ve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korunma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yollarını</w:t>
            </w:r>
            <w:proofErr w:type="spellEnd"/>
            <w:r>
              <w:rPr>
                <w:rFonts w:ascii="Tahoma" w:hAnsi="Tahoma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bilir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0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5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0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Fizik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tedavi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yöntemlerini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bilir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ve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temel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egzersiz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tiplerini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tarif</w:t>
            </w:r>
            <w:proofErr w:type="spellEnd"/>
            <w:r>
              <w:rPr>
                <w:rFonts w:ascii="Tahoma" w:hAnsi="Tahoma"/>
                <w:spacing w:val="-25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edebilir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6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Hangi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hastalıklarda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rehabilitasyon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gereksinimleri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olduğunu</w:t>
            </w:r>
            <w:proofErr w:type="spellEnd"/>
            <w:r>
              <w:rPr>
                <w:rFonts w:ascii="Tahoma" w:hAnsi="Tahom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bilir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7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Rehabilitasyonda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acil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durumları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tanır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ve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acil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yaklaşımları</w:t>
            </w:r>
            <w:proofErr w:type="spellEnd"/>
            <w:r>
              <w:rPr>
                <w:rFonts w:ascii="Tahoma" w:hAnsi="Tahom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bilir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49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before="11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8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ind w:left="105" w:right="35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Çeşitli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ağrılı</w:t>
            </w:r>
            <w:proofErr w:type="spellEnd"/>
            <w:r>
              <w:rPr>
                <w:rFonts w:ascii="Tahoma" w:hAnsi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/>
                <w:sz w:val="20"/>
              </w:rPr>
              <w:t>bel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boyun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diz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omuz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vb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gibi</w:t>
            </w:r>
            <w:proofErr w:type="spellEnd"/>
            <w:r>
              <w:rPr>
                <w:rFonts w:ascii="Tahoma" w:hAnsi="Tahoma"/>
                <w:sz w:val="20"/>
              </w:rPr>
              <w:t xml:space="preserve">) </w:t>
            </w:r>
            <w:proofErr w:type="spellStart"/>
            <w:r>
              <w:rPr>
                <w:rFonts w:ascii="Tahoma" w:hAnsi="Tahoma"/>
                <w:sz w:val="20"/>
              </w:rPr>
              <w:t>durumların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ilaç</w:t>
            </w:r>
            <w:proofErr w:type="spellEnd"/>
            <w:r>
              <w:rPr>
                <w:rFonts w:ascii="Tahoma" w:hAnsi="Tahoma"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tedavilerini</w:t>
            </w:r>
            <w:proofErr w:type="spellEnd"/>
            <w:r>
              <w:rPr>
                <w:rFonts w:ascii="Tahoma" w:hAnsi="Tahom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düzenleyebilir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gerektiği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durumlarda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ilgili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uzmana</w:t>
            </w:r>
            <w:proofErr w:type="spellEnd"/>
            <w:r>
              <w:rPr>
                <w:rFonts w:ascii="Tahoma" w:hAnsi="Tahoma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yönlendirir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9"/>
                <w:sz w:val="20"/>
              </w:rPr>
              <w:t>9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Enfeksiyöz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artritleri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ilgili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uzmana</w:t>
            </w:r>
            <w:proofErr w:type="spellEnd"/>
            <w:r>
              <w:rPr>
                <w:rFonts w:ascii="Tahoma" w:hAnsi="Tahoma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yönlendirir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  <w:tr w:rsidR="00551D19">
        <w:trPr>
          <w:trHeight w:hRule="exact" w:val="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10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F9373A">
            <w:pPr>
              <w:pStyle w:val="TableParagraph"/>
              <w:spacing w:line="241" w:lineRule="exact"/>
              <w:ind w:left="10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Postür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bozukluklarını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tanır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ve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önerilerde</w:t>
            </w:r>
            <w:proofErr w:type="spellEnd"/>
            <w:r>
              <w:rPr>
                <w:rFonts w:ascii="Tahoma" w:hAnsi="Tahoma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bulunur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19" w:rsidRDefault="00551D19"/>
        </w:tc>
      </w:tr>
    </w:tbl>
    <w:p w:rsidR="00551D19" w:rsidRDefault="00551D19">
      <w:pPr>
        <w:spacing w:before="4"/>
        <w:rPr>
          <w:rFonts w:ascii="Tahoma" w:eastAsia="Tahoma" w:hAnsi="Tahoma" w:cs="Tahoma"/>
          <w:sz w:val="13"/>
          <w:szCs w:val="13"/>
        </w:rPr>
      </w:pPr>
    </w:p>
    <w:p w:rsidR="00551D19" w:rsidRDefault="00F9373A">
      <w:pPr>
        <w:pStyle w:val="GvdeMetni"/>
        <w:spacing w:before="74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</w:rPr>
        <w:t>İNTÖRN DEĞERLENDİRME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SONUCU</w:t>
      </w:r>
    </w:p>
    <w:p w:rsidR="00551D19" w:rsidRDefault="00F9373A">
      <w:pPr>
        <w:tabs>
          <w:tab w:val="left" w:pos="2339"/>
          <w:tab w:val="left" w:pos="3047"/>
          <w:tab w:val="left" w:pos="5171"/>
        </w:tabs>
        <w:spacing w:before="2"/>
        <w:ind w:left="923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Arial" w:hAnsi="Arial"/>
          <w:b/>
          <w:spacing w:val="-1"/>
          <w:sz w:val="20"/>
        </w:rPr>
        <w:t>Devamsızlık</w:t>
      </w:r>
      <w:proofErr w:type="spellEnd"/>
      <w:r>
        <w:rPr>
          <w:rFonts w:ascii="Arial" w:hAnsi="Arial"/>
          <w:b/>
          <w:spacing w:val="-1"/>
          <w:sz w:val="20"/>
        </w:rPr>
        <w:tab/>
      </w:r>
      <w:r>
        <w:rPr>
          <w:rFonts w:ascii="Arial" w:hAnsi="Arial"/>
          <w:b/>
          <w:w w:val="95"/>
          <w:sz w:val="20"/>
        </w:rPr>
        <w:t>:</w:t>
      </w:r>
      <w:r>
        <w:rPr>
          <w:rFonts w:ascii="Arial" w:hAnsi="Arial"/>
          <w:b/>
          <w:w w:val="95"/>
          <w:sz w:val="20"/>
        </w:rPr>
        <w:tab/>
      </w:r>
      <w:r>
        <w:rPr>
          <w:rFonts w:ascii="Tahoma" w:hAnsi="Tahoma"/>
          <w:sz w:val="20"/>
        </w:rPr>
        <w:t xml:space="preserve">( ) </w:t>
      </w:r>
      <w:proofErr w:type="spellStart"/>
      <w:r>
        <w:rPr>
          <w:rFonts w:ascii="Tahoma" w:hAnsi="Tahoma"/>
          <w:spacing w:val="-1"/>
          <w:sz w:val="20"/>
        </w:rPr>
        <w:t>Yok</w:t>
      </w:r>
      <w:proofErr w:type="spellEnd"/>
      <w:r>
        <w:rPr>
          <w:rFonts w:ascii="Tahoma" w:hAnsi="Tahoma"/>
          <w:spacing w:val="-1"/>
          <w:sz w:val="20"/>
        </w:rPr>
        <w:tab/>
      </w:r>
      <w:r>
        <w:rPr>
          <w:rFonts w:ascii="Tahoma" w:hAnsi="Tahoma"/>
          <w:sz w:val="20"/>
        </w:rPr>
        <w:t xml:space="preserve">( ) </w:t>
      </w:r>
      <w:proofErr w:type="spellStart"/>
      <w:r>
        <w:rPr>
          <w:rFonts w:ascii="Tahoma" w:hAnsi="Tahoma"/>
          <w:sz w:val="20"/>
        </w:rPr>
        <w:t>Var</w:t>
      </w:r>
      <w:proofErr w:type="spellEnd"/>
    </w:p>
    <w:p w:rsidR="00551D19" w:rsidRDefault="00551D19">
      <w:pPr>
        <w:spacing w:before="11"/>
        <w:rPr>
          <w:rFonts w:ascii="Tahoma" w:eastAsia="Tahoma" w:hAnsi="Tahoma" w:cs="Tahoma"/>
          <w:sz w:val="18"/>
          <w:szCs w:val="18"/>
        </w:rPr>
      </w:pPr>
    </w:p>
    <w:p w:rsidR="00551D19" w:rsidRDefault="00F9373A">
      <w:pPr>
        <w:pStyle w:val="GvdeMetni"/>
        <w:tabs>
          <w:tab w:val="left" w:pos="2339"/>
        </w:tabs>
        <w:ind w:left="923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STAJ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NOTU</w:t>
      </w:r>
      <w:r>
        <w:rPr>
          <w:rFonts w:ascii="Arial"/>
        </w:rPr>
        <w:tab/>
        <w:t>:</w:t>
      </w:r>
    </w:p>
    <w:p w:rsidR="00551D19" w:rsidRDefault="00551D19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551D19" w:rsidRDefault="00F9373A">
      <w:pPr>
        <w:tabs>
          <w:tab w:val="left" w:pos="2339"/>
          <w:tab w:val="left" w:pos="3047"/>
          <w:tab w:val="left" w:pos="5171"/>
        </w:tabs>
        <w:ind w:left="923"/>
        <w:rPr>
          <w:rFonts w:ascii="Tahoma" w:eastAsia="Tahoma" w:hAnsi="Tahoma" w:cs="Tahoma"/>
          <w:sz w:val="20"/>
          <w:szCs w:val="20"/>
        </w:rPr>
      </w:pPr>
      <w:r>
        <w:rPr>
          <w:rFonts w:ascii="Arial" w:hAnsi="Arial"/>
          <w:b/>
          <w:w w:val="95"/>
          <w:sz w:val="20"/>
        </w:rPr>
        <w:t>SONUÇ</w:t>
      </w:r>
      <w:r>
        <w:rPr>
          <w:rFonts w:ascii="Arial" w:hAnsi="Arial"/>
          <w:b/>
          <w:w w:val="95"/>
          <w:sz w:val="20"/>
        </w:rPr>
        <w:tab/>
        <w:t>:</w:t>
      </w:r>
      <w:r>
        <w:rPr>
          <w:rFonts w:ascii="Arial" w:hAnsi="Arial"/>
          <w:b/>
          <w:w w:val="95"/>
          <w:sz w:val="20"/>
        </w:rPr>
        <w:tab/>
      </w:r>
      <w:r>
        <w:rPr>
          <w:rFonts w:ascii="Tahoma" w:hAnsi="Tahoma"/>
          <w:sz w:val="20"/>
        </w:rPr>
        <w:t>( )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BAŞARILI</w:t>
      </w:r>
      <w:r>
        <w:rPr>
          <w:rFonts w:ascii="Tahoma" w:hAnsi="Tahoma"/>
          <w:sz w:val="20"/>
        </w:rPr>
        <w:tab/>
        <w:t>( )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BAŞARISIZ</w:t>
      </w:r>
    </w:p>
    <w:p w:rsidR="00551D19" w:rsidRDefault="00551D1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551D19" w:rsidRDefault="00F9373A">
      <w:pPr>
        <w:pStyle w:val="GvdeMetni"/>
        <w:tabs>
          <w:tab w:val="left" w:pos="5879"/>
        </w:tabs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</w:rPr>
        <w:t>STAJ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SORUMLUSU</w:t>
      </w:r>
      <w:r>
        <w:rPr>
          <w:rFonts w:ascii="Arial" w:hAnsi="Arial"/>
        </w:rPr>
        <w:tab/>
        <w:t>ANABİLİM DALI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BAŞKANI</w:t>
      </w:r>
    </w:p>
    <w:p w:rsidR="00551D19" w:rsidRDefault="00551D19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551D19" w:rsidRDefault="00F9373A">
      <w:pPr>
        <w:pStyle w:val="GvdeMetni"/>
        <w:tabs>
          <w:tab w:val="left" w:pos="923"/>
          <w:tab w:val="left" w:pos="5879"/>
          <w:tab w:val="left" w:pos="6587"/>
        </w:tabs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 w:hAnsi="Arial"/>
          <w:w w:val="95"/>
        </w:rPr>
        <w:t>İmza</w:t>
      </w:r>
      <w:proofErr w:type="spellEnd"/>
      <w:r>
        <w:rPr>
          <w:rFonts w:ascii="Arial" w:hAnsi="Arial"/>
          <w:w w:val="95"/>
        </w:rPr>
        <w:tab/>
        <w:t>:</w:t>
      </w:r>
      <w:r>
        <w:rPr>
          <w:rFonts w:ascii="Arial" w:hAnsi="Arial"/>
          <w:w w:val="95"/>
        </w:rPr>
        <w:tab/>
      </w:r>
      <w:proofErr w:type="spellStart"/>
      <w:r>
        <w:rPr>
          <w:rFonts w:ascii="Arial" w:hAnsi="Arial"/>
          <w:w w:val="95"/>
        </w:rPr>
        <w:t>İmza</w:t>
      </w:r>
      <w:proofErr w:type="spellEnd"/>
      <w:r>
        <w:rPr>
          <w:rFonts w:ascii="Arial" w:hAnsi="Arial"/>
          <w:w w:val="95"/>
        </w:rPr>
        <w:tab/>
      </w:r>
      <w:r>
        <w:rPr>
          <w:rFonts w:ascii="Arial" w:hAnsi="Arial"/>
        </w:rPr>
        <w:t>:</w:t>
      </w:r>
    </w:p>
    <w:p w:rsidR="00551D19" w:rsidRDefault="00551D19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551D19" w:rsidRDefault="00F9373A">
      <w:pPr>
        <w:pStyle w:val="GvdeMetni"/>
        <w:tabs>
          <w:tab w:val="left" w:pos="923"/>
          <w:tab w:val="left" w:pos="5878"/>
          <w:tab w:val="left" w:pos="6586"/>
        </w:tabs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w w:val="95"/>
        </w:rPr>
        <w:t>Tarih</w:t>
      </w:r>
      <w:proofErr w:type="spellEnd"/>
      <w:r>
        <w:rPr>
          <w:rFonts w:ascii="Arial"/>
          <w:w w:val="95"/>
        </w:rPr>
        <w:tab/>
        <w:t>:</w:t>
      </w:r>
      <w:r>
        <w:rPr>
          <w:rFonts w:ascii="Arial"/>
          <w:w w:val="95"/>
        </w:rPr>
        <w:tab/>
      </w:r>
      <w:proofErr w:type="spellStart"/>
      <w:r>
        <w:rPr>
          <w:rFonts w:ascii="Arial"/>
          <w:w w:val="95"/>
        </w:rPr>
        <w:t>Tarih</w:t>
      </w:r>
      <w:proofErr w:type="spellEnd"/>
      <w:r>
        <w:rPr>
          <w:rFonts w:ascii="Arial"/>
          <w:w w:val="95"/>
        </w:rPr>
        <w:tab/>
      </w:r>
      <w:r>
        <w:rPr>
          <w:rFonts w:ascii="Arial"/>
        </w:rPr>
        <w:t>:</w:t>
      </w:r>
    </w:p>
    <w:p w:rsidR="00551D19" w:rsidRDefault="00F9373A">
      <w:pPr>
        <w:ind w:left="215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Arial" w:hAnsi="Arial"/>
          <w:b/>
          <w:sz w:val="20"/>
        </w:rPr>
        <w:t>Not :</w:t>
      </w:r>
      <w:proofErr w:type="gram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İntörn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Karnesi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staj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sonunda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dekanlığa</w:t>
      </w:r>
      <w:proofErr w:type="spellEnd"/>
      <w:r>
        <w:rPr>
          <w:rFonts w:ascii="Tahoma" w:hAnsi="Tahoma"/>
          <w:spacing w:val="-20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gönderilecektir</w:t>
      </w:r>
      <w:proofErr w:type="spellEnd"/>
      <w:r>
        <w:rPr>
          <w:rFonts w:ascii="Tahoma" w:hAnsi="Tahoma"/>
          <w:sz w:val="20"/>
        </w:rPr>
        <w:t>.</w:t>
      </w:r>
    </w:p>
    <w:sectPr w:rsidR="00551D19">
      <w:type w:val="continuous"/>
      <w:pgSz w:w="11910" w:h="16840"/>
      <w:pgMar w:top="1360" w:right="1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1D19"/>
    <w:rsid w:val="00551D19"/>
    <w:rsid w:val="00A37F2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5"/>
    </w:pPr>
    <w:rPr>
      <w:rFonts w:ascii="Tahoma" w:eastAsia="Tahoma" w:hAnsi="Tahoma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Tıp</cp:lastModifiedBy>
  <cp:revision>4</cp:revision>
  <dcterms:created xsi:type="dcterms:W3CDTF">2020-07-01T09:36:00Z</dcterms:created>
  <dcterms:modified xsi:type="dcterms:W3CDTF">2020-12-14T10:16:00Z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2020-07-01T00:00:00Z</vt:filetime>
  </property>
</Properties>
</file>